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0AF0" w:rsidRPr="00543407" w:rsidRDefault="004C0AF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5DE7" w:rsidRPr="00543407" w:rsidRDefault="000F5DE7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Методические рекомендации по проведению муниципального этап</w:t>
      </w:r>
      <w:r w:rsidR="004C0AF0" w:rsidRPr="00543407">
        <w:rPr>
          <w:rFonts w:ascii="Times New Roman" w:hAnsi="Times New Roman" w:cs="Times New Roman"/>
          <w:b/>
          <w:sz w:val="24"/>
          <w:szCs w:val="24"/>
        </w:rPr>
        <w:t>а</w:t>
      </w:r>
    </w:p>
    <w:p w:rsidR="000F5DE7" w:rsidRPr="00543407" w:rsidRDefault="00AE205E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 xml:space="preserve">сероссийской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0F5DE7" w:rsidRPr="00543407">
        <w:rPr>
          <w:rFonts w:ascii="Times New Roman" w:hAnsi="Times New Roman" w:cs="Times New Roman"/>
          <w:b/>
          <w:sz w:val="24"/>
          <w:szCs w:val="24"/>
        </w:rPr>
        <w:t>лимпиады школьников по английскому языку</w:t>
      </w:r>
    </w:p>
    <w:p w:rsidR="000F5DE7" w:rsidRPr="00543407" w:rsidRDefault="000F5DE7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в 202</w:t>
      </w:r>
      <w:r w:rsidR="00243B4B">
        <w:rPr>
          <w:rFonts w:ascii="Times New Roman" w:hAnsi="Times New Roman" w:cs="Times New Roman"/>
          <w:b/>
          <w:sz w:val="24"/>
          <w:szCs w:val="24"/>
        </w:rPr>
        <w:t>5</w:t>
      </w:r>
      <w:r w:rsidRPr="00543407">
        <w:rPr>
          <w:rFonts w:ascii="Times New Roman" w:hAnsi="Times New Roman" w:cs="Times New Roman"/>
          <w:b/>
          <w:sz w:val="24"/>
          <w:szCs w:val="24"/>
        </w:rPr>
        <w:t>/2</w:t>
      </w:r>
      <w:r w:rsidR="00243B4B">
        <w:rPr>
          <w:rFonts w:ascii="Times New Roman" w:hAnsi="Times New Roman" w:cs="Times New Roman"/>
          <w:b/>
          <w:sz w:val="24"/>
          <w:szCs w:val="24"/>
        </w:rPr>
        <w:t>6</w:t>
      </w:r>
      <w:r w:rsidRPr="00543407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  <w:r w:rsidR="00B9441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079D0">
        <w:rPr>
          <w:rFonts w:ascii="Times New Roman" w:hAnsi="Times New Roman" w:cs="Times New Roman"/>
          <w:b/>
          <w:sz w:val="24"/>
          <w:szCs w:val="24"/>
        </w:rPr>
        <w:t>устный</w:t>
      </w:r>
      <w:r w:rsidR="00B9441D">
        <w:rPr>
          <w:rFonts w:ascii="Times New Roman" w:hAnsi="Times New Roman" w:cs="Times New Roman"/>
          <w:b/>
          <w:sz w:val="24"/>
          <w:szCs w:val="24"/>
        </w:rPr>
        <w:t xml:space="preserve"> тур</w:t>
      </w:r>
    </w:p>
    <w:p w:rsidR="000F5DE7" w:rsidRPr="00543407" w:rsidRDefault="000F5DE7" w:rsidP="00EB40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br w:type="page"/>
      </w:r>
    </w:p>
    <w:p w:rsidR="00EF5279" w:rsidRPr="00543407" w:rsidRDefault="00EF5279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B9441D">
        <w:rPr>
          <w:rFonts w:ascii="Times New Roman" w:hAnsi="Times New Roman" w:cs="Times New Roman"/>
          <w:b/>
          <w:sz w:val="24"/>
          <w:szCs w:val="24"/>
        </w:rPr>
        <w:t xml:space="preserve">родолжительность </w:t>
      </w:r>
      <w:r w:rsidR="00D079D0">
        <w:rPr>
          <w:rFonts w:ascii="Times New Roman" w:hAnsi="Times New Roman" w:cs="Times New Roman"/>
          <w:b/>
          <w:sz w:val="24"/>
          <w:szCs w:val="24"/>
        </w:rPr>
        <w:t>устного</w:t>
      </w:r>
      <w:r w:rsidR="00B9441D">
        <w:rPr>
          <w:rFonts w:ascii="Times New Roman" w:hAnsi="Times New Roman" w:cs="Times New Roman"/>
          <w:b/>
          <w:sz w:val="24"/>
          <w:szCs w:val="24"/>
        </w:rPr>
        <w:t xml:space="preserve"> тура</w:t>
      </w:r>
    </w:p>
    <w:p w:rsidR="00EF5279" w:rsidRPr="00543407" w:rsidRDefault="00EF5279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FA0" w:rsidRPr="00543407" w:rsidRDefault="00F46FA0" w:rsidP="00EB40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 xml:space="preserve">Длительность устного тура для участников 7–8-х классов </w:t>
      </w:r>
      <w:r w:rsidR="000C1AB1" w:rsidRPr="00543407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543407">
        <w:rPr>
          <w:rFonts w:ascii="Times New Roman" w:hAnsi="Times New Roman" w:cs="Times New Roman"/>
          <w:sz w:val="24"/>
          <w:szCs w:val="24"/>
        </w:rPr>
        <w:t>не более 30</w:t>
      </w:r>
      <w:r w:rsidR="00543407">
        <w:rPr>
          <w:rFonts w:ascii="Times New Roman" w:hAnsi="Times New Roman" w:cs="Times New Roman"/>
          <w:sz w:val="24"/>
          <w:szCs w:val="24"/>
        </w:rPr>
        <w:t> </w:t>
      </w:r>
      <w:r w:rsidRPr="00543407">
        <w:rPr>
          <w:rFonts w:ascii="Times New Roman" w:hAnsi="Times New Roman" w:cs="Times New Roman"/>
          <w:sz w:val="24"/>
          <w:szCs w:val="24"/>
        </w:rPr>
        <w:t xml:space="preserve">минут на пару участников (включая время на подготовку ответа и ответ участников). </w:t>
      </w:r>
    </w:p>
    <w:p w:rsidR="00F46FA0" w:rsidRPr="00543407" w:rsidRDefault="00F46FA0" w:rsidP="00EB40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94C86" w:rsidRDefault="00F46FA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Процедура проведения</w:t>
      </w:r>
    </w:p>
    <w:p w:rsidR="000F5DE7" w:rsidRPr="00543407" w:rsidRDefault="000F5DE7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3407">
        <w:rPr>
          <w:rFonts w:ascii="Times New Roman" w:hAnsi="Times New Roman" w:cs="Times New Roman"/>
          <w:b/>
          <w:sz w:val="24"/>
          <w:szCs w:val="24"/>
        </w:rPr>
        <w:t>конкурс</w:t>
      </w:r>
      <w:r w:rsidR="00F46FA0" w:rsidRPr="00543407">
        <w:rPr>
          <w:rFonts w:ascii="Times New Roman" w:hAnsi="Times New Roman" w:cs="Times New Roman"/>
          <w:b/>
          <w:sz w:val="24"/>
          <w:szCs w:val="24"/>
        </w:rPr>
        <w:t>а устной речи (</w:t>
      </w:r>
      <w:proofErr w:type="spellStart"/>
      <w:r w:rsidR="00F46FA0" w:rsidRPr="00543407">
        <w:rPr>
          <w:rFonts w:ascii="Times New Roman" w:hAnsi="Times New Roman" w:cs="Times New Roman"/>
          <w:b/>
          <w:sz w:val="24"/>
          <w:szCs w:val="24"/>
        </w:rPr>
        <w:t>Speaking</w:t>
      </w:r>
      <w:proofErr w:type="spellEnd"/>
      <w:r w:rsidR="00F46FA0" w:rsidRPr="00543407">
        <w:rPr>
          <w:rFonts w:ascii="Times New Roman" w:hAnsi="Times New Roman" w:cs="Times New Roman"/>
          <w:b/>
          <w:sz w:val="24"/>
          <w:szCs w:val="24"/>
        </w:rPr>
        <w:t>)</w:t>
      </w:r>
    </w:p>
    <w:p w:rsidR="000F5DE7" w:rsidRPr="00543407" w:rsidRDefault="000F5DE7" w:rsidP="00EB40C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Перед входом в аудиторию для ожидания участник должен предъявить паспорт или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другое удостоверение личности.</w:t>
      </w:r>
    </w:p>
    <w:p w:rsid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Участник может взять с собой в аудиторию для ожидания ручку, очки, шоколад, воду.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 аудиторию для ожидания не разрешается брать бумагу, справочные материалы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(словари, справочники, учебники и т.д.), мобильные телефоны, диктофоны и любые другие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технические средства. </w:t>
      </w: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Во время выполнения устного задания участник не может выходить из аудитории, где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проводится конкурс. </w:t>
      </w: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Для проведения конкурса устной речи необходимы большая аудитория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/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большие аудитории для ожидания, аудитория/ аудитории для подготовки и аудитории для работы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членов жюри с участниками олимпиады, оснащённые качественными средствами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аудиозаписи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/ видеозаписи. </w:t>
      </w:r>
    </w:p>
    <w:p w:rsid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Организаторы, обеспечивающие порядок в аудитории для ожидания, проводят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соответствующий инструктаж участников, ожидающих своей очереди в аудиторию для подготовки. Они формируют очередь участников и проводят их из аудитории для ожидания в аудитори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ю для подготовки.</w:t>
      </w:r>
    </w:p>
    <w:p w:rsidR="00EB40CC" w:rsidRPr="00543407" w:rsidRDefault="00EB40CC" w:rsidP="00EB40CC">
      <w:pPr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b/>
          <w:i/>
          <w:sz w:val="24"/>
          <w:szCs w:val="24"/>
        </w:rPr>
        <w:t>Целью задания</w:t>
      </w:r>
      <w:r w:rsidRPr="00543407">
        <w:rPr>
          <w:rFonts w:ascii="Times New Roman" w:hAnsi="Times New Roman" w:cs="Times New Roman"/>
          <w:sz w:val="24"/>
          <w:szCs w:val="24"/>
        </w:rPr>
        <w:t xml:space="preserve"> является проверка способности участников продуцирования иноязычного текста с опорой на задание.</w:t>
      </w:r>
    </w:p>
    <w:p w:rsidR="00EB40CC" w:rsidRPr="00543407" w:rsidRDefault="00EB40CC" w:rsidP="00EB40CC">
      <w:pPr>
        <w:pStyle w:val="7"/>
        <w:shd w:val="clear" w:color="auto" w:fill="auto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Этапы проведения</w:t>
      </w:r>
      <w:r w:rsidRPr="00543407">
        <w:rPr>
          <w:rStyle w:val="30pt"/>
          <w:rFonts w:ascii="Times New Roman" w:hAnsi="Times New Roman" w:cs="Times New Roman"/>
          <w:b w:val="0"/>
          <w:i/>
          <w:spacing w:val="0"/>
          <w:sz w:val="24"/>
          <w:szCs w:val="24"/>
          <w:lang w:eastAsia="ru-RU"/>
        </w:rPr>
        <w:t xml:space="preserve"> </w:t>
      </w:r>
      <w:r w:rsidRPr="00543407">
        <w:rPr>
          <w:rStyle w:val="30pt"/>
          <w:rFonts w:ascii="Times New Roman" w:hAnsi="Times New Roman" w:cs="Times New Roman"/>
          <w:i/>
          <w:spacing w:val="0"/>
          <w:sz w:val="24"/>
          <w:szCs w:val="24"/>
          <w:lang w:eastAsia="ru-RU"/>
        </w:rPr>
        <w:t>конкурса</w:t>
      </w: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устной речи:</w:t>
      </w:r>
    </w:p>
    <w:p w:rsidR="00EB40CC" w:rsidRPr="00543407" w:rsidRDefault="00EB40CC" w:rsidP="00EB40CC">
      <w:pPr>
        <w:pStyle w:val="7"/>
        <w:shd w:val="clear" w:color="auto" w:fill="auto"/>
        <w:spacing w:before="0" w:after="0" w:line="360" w:lineRule="auto"/>
        <w:ind w:firstLine="709"/>
        <w:rPr>
          <w:sz w:val="24"/>
          <w:szCs w:val="24"/>
        </w:rPr>
      </w:pPr>
      <w:r w:rsidRPr="00543407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1. Каждому участнику перед началом выполнения задания конкурса устной речи проводится инструктаж на русском языке</w:t>
      </w:r>
      <w:r w:rsidRPr="000A5519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</w:p>
    <w:p w:rsidR="00EB40CC" w:rsidRPr="00543407" w:rsidRDefault="00EB40CC" w:rsidP="00EB40CC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2. Участникам раздаются тексты заданий, в которых указано время выполнения заданий и даны все инструкции по выполнению заданий на английском языке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, а также ручки и бумага для черновиков.</w:t>
      </w:r>
    </w:p>
    <w:p w:rsidR="00EB40CC" w:rsidRPr="00EB40CC" w:rsidRDefault="00EB40CC" w:rsidP="00EB40CC">
      <w:pPr>
        <w:pStyle w:val="3"/>
        <w:shd w:val="clear" w:color="auto" w:fill="auto"/>
        <w:spacing w:after="0" w:line="360" w:lineRule="auto"/>
        <w:ind w:left="20" w:right="20" w:firstLine="68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3. Участники могут ознакомиться с заданием в течение 5 минут.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Подготовка ответа длится 15 минут. После окончания времени подготовки участников парами проводят в аудитории для работы членов жюри с участниками олимпиады. Пары формируются </w:t>
      </w:r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lastRenderedPageBreak/>
        <w:t>организаторами в аудитории для подготовки методом случайной подборки. Участники не забирают с собой материалы для участников (</w:t>
      </w:r>
      <w:proofErr w:type="spellStart"/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>Fact</w:t>
      </w:r>
      <w:proofErr w:type="spellEnd"/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 xml:space="preserve"> </w:t>
      </w:r>
      <w:proofErr w:type="spellStart"/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>Files</w:t>
      </w:r>
      <w:proofErr w:type="spellEnd"/>
      <w:r w:rsidRPr="00EB40CC">
        <w:rPr>
          <w:rStyle w:val="5"/>
          <w:rFonts w:ascii="Times New Roman" w:hAnsi="Times New Roman" w:cs="Times New Roman"/>
          <w:b w:val="0"/>
          <w:sz w:val="24"/>
          <w:szCs w:val="24"/>
          <w:lang w:eastAsia="ru-RU"/>
        </w:rPr>
        <w:t xml:space="preserve"> участников и задания для участников). Они могут забрать с собой в аудиторию для работы членов жюри с участниками олимпиады только свои записи. В каждой аудитории для работы членов жюри с участниками олимпиады находятся два члена жюри.  </w:t>
      </w:r>
    </w:p>
    <w:p w:rsid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4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.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 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Члены жюри в аудиториях для работы с участниками олимпиады проводят беседу с участниками олимпиады согласно инструкциям, приводимым в карточке члена жюри, заполняют протокол оценки устного тура и осуществляют аудиозапись ответов участников. Все инструкции участникам даются на английском языке.</w:t>
      </w: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5. </w:t>
      </w:r>
      <w:r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Во время конкурса устной речи участники не могут задавать вопросы членам жюри или выходить из аудитории, так как шум может нарушить процедуру проведения конкурса.</w:t>
      </w:r>
    </w:p>
    <w:p w:rsidR="00EB40CC" w:rsidRPr="00543407" w:rsidRDefault="00EB40CC" w:rsidP="00EB40CC">
      <w:pPr>
        <w:pStyle w:val="3"/>
        <w:shd w:val="clear" w:color="auto" w:fill="auto"/>
        <w:spacing w:after="0" w:line="360" w:lineRule="auto"/>
        <w:ind w:left="20" w:right="20" w:firstLine="689"/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</w:pP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6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. На проведение конкурса отводится </w:t>
      </w:r>
      <w:r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 xml:space="preserve">не более 30 </w:t>
      </w:r>
      <w:r w:rsidRPr="00543407">
        <w:rPr>
          <w:rFonts w:ascii="Times New Roman" w:hAnsi="Times New Roman"/>
          <w:sz w:val="24"/>
          <w:szCs w:val="24"/>
        </w:rPr>
        <w:t>минут на пару участников (включая время на подготовку ответа и ответ участников)</w:t>
      </w:r>
      <w:r w:rsidRPr="00543407">
        <w:rPr>
          <w:rStyle w:val="30pt"/>
          <w:rFonts w:ascii="Times New Roman" w:hAnsi="Times New Roman" w:cs="Times New Roman"/>
          <w:spacing w:val="0"/>
          <w:sz w:val="24"/>
          <w:szCs w:val="24"/>
          <w:lang w:eastAsia="ru-RU"/>
        </w:rPr>
        <w:t>.</w:t>
      </w:r>
    </w:p>
    <w:p w:rsidR="00EB40CC" w:rsidRPr="00EB40CC" w:rsidRDefault="00EB40CC" w:rsidP="00EB40CC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7.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Выступления участников записываются на электронный носитель. Запись включается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перед началом ответа пары участников. Перед началом ответа один из членов жюри включает аудиозапись и говорит: «Отвечают участники номер … и номер …». После окончания ответа данной пары участников один из членов жюри говорит: «Это были участники номер … и номер …» и выключает аудиозапись. </w:t>
      </w:r>
    </w:p>
    <w:p w:rsidR="00EB40CC" w:rsidRPr="00EB40CC" w:rsidRDefault="00EB40CC" w:rsidP="00650F3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Если остается трое участников, следует предложить одному из трёх оставшихся участников выполнить две разные роли в образовывающихся таким образом разных парах: 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А+В и</w:t>
      </w:r>
      <w:proofErr w:type="gramStart"/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 xml:space="preserve">+С. Ответ этого участника оценивается только один раз в первой паре. Также возможно предложить одному остающемуся участнику вести диалог с членом жюри. Решение принимает председатель жюри.  </w:t>
      </w:r>
    </w:p>
    <w:p w:rsidR="00EB40CC" w:rsidRPr="00EB40CC" w:rsidRDefault="00EB40CC" w:rsidP="00650F3B">
      <w:pPr>
        <w:pStyle w:val="51"/>
        <w:spacing w:before="0" w:after="0" w:line="360" w:lineRule="auto"/>
        <w:ind w:firstLine="709"/>
        <w:rPr>
          <w:rStyle w:val="5"/>
          <w:rFonts w:ascii="Times New Roman" w:hAnsi="Times New Roman" w:cs="Times New Roman"/>
          <w:sz w:val="24"/>
          <w:szCs w:val="24"/>
          <w:lang w:eastAsia="ru-RU"/>
        </w:rPr>
      </w:pPr>
      <w:r w:rsidRPr="00EB40CC">
        <w:rPr>
          <w:rStyle w:val="5"/>
          <w:rFonts w:ascii="Times New Roman" w:hAnsi="Times New Roman" w:cs="Times New Roman"/>
          <w:sz w:val="24"/>
          <w:szCs w:val="24"/>
          <w:lang w:eastAsia="ru-RU"/>
        </w:rPr>
        <w:t>Ответившая пара участников должна покинуть место проведения конкурса. Организаторам следует обратить особое внимание на то, чтобы ответившие участники не контактировали с участни</w:t>
      </w:r>
      <w:r>
        <w:rPr>
          <w:rStyle w:val="5"/>
          <w:rFonts w:ascii="Times New Roman" w:hAnsi="Times New Roman" w:cs="Times New Roman"/>
          <w:sz w:val="24"/>
          <w:szCs w:val="24"/>
          <w:lang w:eastAsia="ru-RU"/>
        </w:rPr>
        <w:t>ками, ожидающими своей очереди.</w:t>
      </w:r>
    </w:p>
    <w:p w:rsidR="00F46FA0" w:rsidRPr="00543407" w:rsidRDefault="00F46FA0" w:rsidP="005623A4">
      <w:pPr>
        <w:pStyle w:val="51"/>
        <w:spacing w:before="0" w:after="0" w:line="360" w:lineRule="auto"/>
        <w:ind w:firstLine="709"/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</w:pPr>
      <w:r w:rsidRPr="00543407">
        <w:rPr>
          <w:rStyle w:val="5"/>
          <w:rFonts w:ascii="Times New Roman" w:hAnsi="Times New Roman" w:cs="Times New Roman"/>
          <w:i/>
          <w:sz w:val="24"/>
          <w:szCs w:val="24"/>
          <w:lang w:eastAsia="ru-RU"/>
        </w:rPr>
        <w:t xml:space="preserve">Технические средства. </w:t>
      </w:r>
      <w:r w:rsidR="00EB40CC"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Для проведения конкурса устной речи требуются качественные средства аудиозаписи</w:t>
      </w:r>
      <w:r w:rsid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 xml:space="preserve"> </w:t>
      </w:r>
      <w:r w:rsidR="00EB40CC" w:rsidRPr="00EB40CC">
        <w:rPr>
          <w:rStyle w:val="30pt"/>
          <w:rFonts w:ascii="Times New Roman" w:hAnsi="Times New Roman" w:cs="Times New Roman"/>
          <w:b w:val="0"/>
          <w:spacing w:val="0"/>
          <w:sz w:val="24"/>
          <w:szCs w:val="24"/>
          <w:lang w:eastAsia="ru-RU"/>
        </w:rPr>
        <w:t>в каждой аудитории для работы членов жюри с участниками олимпиады для записи ответов участников.</w:t>
      </w:r>
    </w:p>
    <w:p w:rsidR="005623A4" w:rsidRDefault="00F46FA0" w:rsidP="005623A4">
      <w:pPr>
        <w:pStyle w:val="51"/>
        <w:spacing w:before="0" w:after="0" w:line="360" w:lineRule="auto"/>
        <w:ind w:firstLine="709"/>
        <w:rPr>
          <w:rFonts w:ascii="Times New Roman" w:hAnsi="Times New Roman"/>
          <w:b w:val="0"/>
          <w:sz w:val="24"/>
          <w:szCs w:val="24"/>
        </w:rPr>
      </w:pPr>
      <w:r w:rsidRPr="00543407">
        <w:rPr>
          <w:rFonts w:ascii="Times New Roman" w:hAnsi="Times New Roman"/>
          <w:b w:val="0"/>
          <w:sz w:val="24"/>
          <w:szCs w:val="24"/>
        </w:rPr>
        <w:t>В конкурсе устной речи работы участников проверяются по «</w:t>
      </w:r>
      <w:r w:rsidRPr="00543407">
        <w:rPr>
          <w:rFonts w:ascii="Times New Roman" w:hAnsi="Times New Roman"/>
          <w:b w:val="0"/>
          <w:i/>
          <w:sz w:val="24"/>
          <w:szCs w:val="24"/>
        </w:rPr>
        <w:t>Критериям оценивания выполненных олимпиадных заданий конкурса устной речи</w:t>
      </w:r>
      <w:r w:rsidRPr="00543407">
        <w:rPr>
          <w:rFonts w:ascii="Times New Roman" w:hAnsi="Times New Roman"/>
          <w:b w:val="0"/>
          <w:sz w:val="24"/>
          <w:szCs w:val="24"/>
        </w:rPr>
        <w:t>», которые разрабатывает соответствующая предметно-методическая комиссия олимпиады</w:t>
      </w:r>
      <w:proofErr w:type="gramStart"/>
      <w:r w:rsidRPr="00543407">
        <w:rPr>
          <w:rFonts w:ascii="Times New Roman" w:hAnsi="Times New Roman"/>
          <w:b w:val="0"/>
          <w:sz w:val="24"/>
          <w:szCs w:val="24"/>
        </w:rPr>
        <w:t>.</w:t>
      </w:r>
      <w:proofErr w:type="gramEnd"/>
      <w:r w:rsidRPr="00543407">
        <w:rPr>
          <w:rFonts w:ascii="Times New Roman" w:hAnsi="Times New Roman"/>
          <w:b w:val="0"/>
          <w:sz w:val="24"/>
          <w:szCs w:val="24"/>
        </w:rPr>
        <w:t xml:space="preserve"> </w:t>
      </w:r>
      <w:r w:rsidR="005623A4">
        <w:rPr>
          <w:rFonts w:ascii="Times New Roman" w:hAnsi="Times New Roman"/>
          <w:b w:val="0"/>
          <w:sz w:val="24"/>
          <w:szCs w:val="24"/>
        </w:rPr>
        <w:t>О</w:t>
      </w:r>
      <w:r w:rsidR="005623A4" w:rsidRPr="005623A4">
        <w:rPr>
          <w:rFonts w:ascii="Times New Roman" w:hAnsi="Times New Roman"/>
          <w:b w:val="0"/>
          <w:sz w:val="24"/>
          <w:szCs w:val="24"/>
        </w:rPr>
        <w:t xml:space="preserve">ценивание ответа участника </w:t>
      </w:r>
      <w:r w:rsidR="005623A4">
        <w:rPr>
          <w:rFonts w:ascii="Times New Roman" w:hAnsi="Times New Roman"/>
          <w:b w:val="0"/>
          <w:sz w:val="24"/>
          <w:szCs w:val="24"/>
        </w:rPr>
        <w:t xml:space="preserve">осуществляется </w:t>
      </w:r>
      <w:r w:rsidR="005623A4" w:rsidRPr="005623A4">
        <w:rPr>
          <w:rFonts w:ascii="Times New Roman" w:hAnsi="Times New Roman"/>
          <w:b w:val="0"/>
          <w:sz w:val="24"/>
          <w:szCs w:val="24"/>
        </w:rPr>
        <w:t xml:space="preserve">двумя членами жюри (при этом в Протокол выставляется либо их общая согласованная оценка, либо средние баллы на основании независимых оценок двух </w:t>
      </w:r>
      <w:r w:rsidR="005623A4">
        <w:rPr>
          <w:rFonts w:ascii="Times New Roman" w:hAnsi="Times New Roman"/>
          <w:b w:val="0"/>
          <w:sz w:val="24"/>
          <w:szCs w:val="24"/>
        </w:rPr>
        <w:t>членов жюри)</w:t>
      </w:r>
      <w:proofErr w:type="gramStart"/>
      <w:r w:rsidR="005623A4">
        <w:rPr>
          <w:rFonts w:ascii="Times New Roman" w:hAnsi="Times New Roman"/>
          <w:b w:val="0"/>
          <w:sz w:val="24"/>
          <w:szCs w:val="24"/>
        </w:rPr>
        <w:t>.</w:t>
      </w:r>
      <w:proofErr w:type="gramEnd"/>
      <w:r w:rsidR="005623A4">
        <w:rPr>
          <w:rFonts w:ascii="Times New Roman" w:hAnsi="Times New Roman"/>
          <w:b w:val="0"/>
          <w:sz w:val="24"/>
          <w:szCs w:val="24"/>
        </w:rPr>
        <w:t xml:space="preserve"> П</w:t>
      </w:r>
      <w:r w:rsidR="005623A4" w:rsidRPr="005623A4">
        <w:rPr>
          <w:rFonts w:ascii="Times New Roman" w:hAnsi="Times New Roman"/>
          <w:b w:val="0"/>
          <w:sz w:val="24"/>
          <w:szCs w:val="24"/>
        </w:rPr>
        <w:t xml:space="preserve">ри расхождении оценок двух членов жюри в </w:t>
      </w:r>
      <w:r w:rsidR="005623A4">
        <w:rPr>
          <w:rFonts w:ascii="Times New Roman" w:hAnsi="Times New Roman"/>
          <w:b w:val="0"/>
          <w:sz w:val="24"/>
          <w:szCs w:val="24"/>
        </w:rPr>
        <w:t>3</w:t>
      </w:r>
      <w:r w:rsidR="005623A4" w:rsidRPr="005623A4">
        <w:rPr>
          <w:rFonts w:ascii="Times New Roman" w:hAnsi="Times New Roman"/>
          <w:b w:val="0"/>
          <w:sz w:val="24"/>
          <w:szCs w:val="24"/>
        </w:rPr>
        <w:t xml:space="preserve"> и более баллов (или при </w:t>
      </w:r>
      <w:r w:rsidR="005623A4" w:rsidRPr="005623A4">
        <w:rPr>
          <w:rFonts w:ascii="Times New Roman" w:hAnsi="Times New Roman"/>
          <w:b w:val="0"/>
          <w:sz w:val="24"/>
          <w:szCs w:val="24"/>
        </w:rPr>
        <w:lastRenderedPageBreak/>
        <w:t xml:space="preserve">разногласии между двумя членами жюри, слушающими </w:t>
      </w:r>
      <w:r w:rsidR="005623A4">
        <w:rPr>
          <w:rFonts w:ascii="Times New Roman" w:hAnsi="Times New Roman"/>
          <w:b w:val="0"/>
          <w:sz w:val="24"/>
          <w:szCs w:val="24"/>
        </w:rPr>
        <w:t xml:space="preserve">ответы участников в паре) ответ </w:t>
      </w:r>
      <w:r w:rsidR="005623A4" w:rsidRPr="005623A4">
        <w:rPr>
          <w:rFonts w:ascii="Times New Roman" w:hAnsi="Times New Roman"/>
          <w:b w:val="0"/>
          <w:sz w:val="24"/>
          <w:szCs w:val="24"/>
        </w:rPr>
        <w:t>прослушивается комиссией. Комиссия формируется председателем жюри. В комиссию должны войти председатель жюри и все эксперты, принимавшие участие в оценивании данного ответа. Решение об итоговой оценке ответа принимает председатель жюри.</w:t>
      </w:r>
    </w:p>
    <w:p w:rsidR="00F46FA0" w:rsidRPr="00543407" w:rsidRDefault="005623A4" w:rsidP="005623A4">
      <w:pPr>
        <w:pStyle w:val="51"/>
        <w:spacing w:before="0" w:after="0" w:line="360" w:lineRule="auto"/>
        <w:ind w:firstLine="709"/>
        <w:rPr>
          <w:rStyle w:val="9"/>
          <w:rFonts w:ascii="Times New Roman" w:hAnsi="Times New Roman"/>
          <w:b/>
          <w:bCs/>
          <w:sz w:val="24"/>
          <w:szCs w:val="24"/>
          <w:lang w:eastAsia="ru-RU"/>
        </w:rPr>
      </w:pPr>
      <w:r w:rsidRPr="005623A4">
        <w:rPr>
          <w:rFonts w:ascii="Times New Roman" w:hAnsi="Times New Roman"/>
          <w:b w:val="0"/>
          <w:sz w:val="24"/>
          <w:szCs w:val="24"/>
        </w:rPr>
        <w:t>Для каждого участника баллы, полученные за каждый конкурс, суммируются</w:t>
      </w:r>
      <w:r>
        <w:rPr>
          <w:rFonts w:ascii="Times New Roman" w:hAnsi="Times New Roman"/>
          <w:b w:val="0"/>
          <w:sz w:val="24"/>
          <w:szCs w:val="24"/>
        </w:rPr>
        <w:t>,</w:t>
      </w:r>
      <w:r w:rsidRPr="005623A4">
        <w:rPr>
          <w:rFonts w:ascii="Times New Roman" w:hAnsi="Times New Roman"/>
          <w:b w:val="0"/>
          <w:sz w:val="24"/>
          <w:szCs w:val="24"/>
        </w:rPr>
        <w:t xml:space="preserve"> и при подведении итогов учитывается сумма баллов за все конкурсы данного этапа</w:t>
      </w:r>
      <w:r w:rsidR="00F46FA0" w:rsidRPr="00543407">
        <w:rPr>
          <w:rStyle w:val="9"/>
          <w:rFonts w:ascii="Times New Roman" w:hAnsi="Times New Roman"/>
          <w:sz w:val="24"/>
          <w:szCs w:val="24"/>
          <w:lang w:eastAsia="ru-RU"/>
        </w:rPr>
        <w:t>.</w:t>
      </w:r>
    </w:p>
    <w:p w:rsidR="00543407" w:rsidRPr="00543407" w:rsidRDefault="00543407" w:rsidP="005623A4">
      <w:pPr>
        <w:pStyle w:val="3"/>
        <w:shd w:val="clear" w:color="auto" w:fill="auto"/>
        <w:spacing w:after="0" w:line="360" w:lineRule="auto"/>
        <w:ind w:firstLine="0"/>
        <w:rPr>
          <w:rStyle w:val="9"/>
          <w:rFonts w:ascii="Times New Roman" w:hAnsi="Times New Roman"/>
          <w:b w:val="0"/>
          <w:bCs w:val="0"/>
          <w:sz w:val="24"/>
          <w:szCs w:val="24"/>
          <w:lang w:eastAsia="ru-RU"/>
        </w:rPr>
      </w:pPr>
    </w:p>
    <w:p w:rsidR="00B9441D" w:rsidRPr="00543407" w:rsidRDefault="00D079D0" w:rsidP="00EB40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="00B9441D" w:rsidRPr="00543407">
        <w:rPr>
          <w:rFonts w:ascii="Times New Roman" w:hAnsi="Times New Roman" w:cs="Times New Roman"/>
          <w:b/>
          <w:sz w:val="24"/>
          <w:szCs w:val="24"/>
        </w:rPr>
        <w:t xml:space="preserve">атериально-техническое обеспечение </w:t>
      </w:r>
      <w:r>
        <w:rPr>
          <w:rFonts w:ascii="Times New Roman" w:hAnsi="Times New Roman" w:cs="Times New Roman"/>
          <w:b/>
          <w:sz w:val="24"/>
          <w:szCs w:val="24"/>
        </w:rPr>
        <w:t>конкурса</w:t>
      </w:r>
    </w:p>
    <w:p w:rsidR="00B9441D" w:rsidRPr="00543407" w:rsidRDefault="00B9441D" w:rsidP="00EB40C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441D" w:rsidRDefault="00B9441D" w:rsidP="00EB40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проведения всех мероприятий олимпиады необходима соответствующая материальная база.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0841AF">
        <w:rPr>
          <w:rFonts w:ascii="Times New Roman" w:hAnsi="Times New Roman" w:cs="Times New Roman"/>
          <w:sz w:val="24"/>
          <w:szCs w:val="24"/>
        </w:rPr>
        <w:t xml:space="preserve">аждому участнику должно быть предоставлено отдельное рабочее место, оборудованное с учетом требований к проведению олимпиады по </w:t>
      </w:r>
      <w:r>
        <w:rPr>
          <w:rFonts w:ascii="Times New Roman" w:hAnsi="Times New Roman" w:cs="Times New Roman"/>
          <w:sz w:val="24"/>
          <w:szCs w:val="24"/>
        </w:rPr>
        <w:t>английскому языку.</w:t>
      </w:r>
      <w:r w:rsidR="00D079D0" w:rsidRPr="00D079D0">
        <w:rPr>
          <w:rFonts w:ascii="Times New Roman" w:hAnsi="Times New Roman" w:cs="Times New Roman"/>
          <w:sz w:val="24"/>
          <w:szCs w:val="24"/>
        </w:rPr>
        <w:t xml:space="preserve"> </w:t>
      </w:r>
      <w:r w:rsidR="00D079D0" w:rsidRPr="00543407">
        <w:rPr>
          <w:rFonts w:ascii="Times New Roman" w:hAnsi="Times New Roman" w:cs="Times New Roman"/>
          <w:sz w:val="24"/>
          <w:szCs w:val="24"/>
        </w:rPr>
        <w:t>Для проведения устного тура необходимы аудитории, оборудованные звукозаписывающей аппаратурой для записи устных ответов участников</w:t>
      </w:r>
      <w:r w:rsidR="00D079D0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543407">
        <w:rPr>
          <w:rFonts w:ascii="Times New Roman" w:hAnsi="Times New Roman" w:cs="Times New Roman"/>
          <w:sz w:val="24"/>
          <w:szCs w:val="24"/>
        </w:rPr>
        <w:t>ЦПМК рекомендует предусмотреть оборудование для видеозаписи ответов участников. При подготовке устного ответа участников необходимо обеспечить ручками и бумагой для черновиков.</w:t>
      </w:r>
    </w:p>
    <w:p w:rsidR="00D079D0" w:rsidRPr="00543407" w:rsidRDefault="00D079D0" w:rsidP="00EB40C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407">
        <w:rPr>
          <w:rFonts w:ascii="Times New Roman" w:hAnsi="Times New Roman" w:cs="Times New Roman"/>
          <w:sz w:val="24"/>
          <w:szCs w:val="24"/>
        </w:rPr>
        <w:t>Для участников, ожидающих своей очереди, выделяется отдельная аудитория, соответствующая действующим на момент проведения олимпиады санитарно-эпидемиологическим правилам и нормам. Проведению устного тура предшествует краткий инструктаж участников о правилах проведения устного тура. Время ожидания для участников не должно превышать два часа – для 7–8-х классов. При большом количестве участников рекомендуется деление участников на два потока. В этом случае готовятся разные варианты заданий для каждого потока.</w:t>
      </w:r>
    </w:p>
    <w:sectPr w:rsidR="00D079D0" w:rsidRPr="00543407" w:rsidSect="00B9441D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E0A" w:rsidRDefault="00102E0A" w:rsidP="000F5DE7">
      <w:pPr>
        <w:spacing w:after="0" w:line="240" w:lineRule="auto"/>
      </w:pPr>
      <w:r>
        <w:separator/>
      </w:r>
    </w:p>
  </w:endnote>
  <w:endnote w:type="continuationSeparator" w:id="0">
    <w:p w:rsidR="00102E0A" w:rsidRDefault="00102E0A" w:rsidP="000F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5197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5DE7" w:rsidRPr="000F5DE7" w:rsidRDefault="000F5DE7">
        <w:pPr>
          <w:pStyle w:val="a5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5DE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5DE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23A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5DE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F5DE7" w:rsidRDefault="000F5D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E0A" w:rsidRDefault="00102E0A" w:rsidP="000F5DE7">
      <w:pPr>
        <w:spacing w:after="0" w:line="240" w:lineRule="auto"/>
      </w:pPr>
      <w:r>
        <w:separator/>
      </w:r>
    </w:p>
  </w:footnote>
  <w:footnote w:type="continuationSeparator" w:id="0">
    <w:p w:rsidR="00102E0A" w:rsidRDefault="00102E0A" w:rsidP="000F5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34435"/>
    <w:multiLevelType w:val="hybridMultilevel"/>
    <w:tmpl w:val="E39EA82E"/>
    <w:lvl w:ilvl="0" w:tplc="6200EF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12415F"/>
    <w:multiLevelType w:val="hybridMultilevel"/>
    <w:tmpl w:val="2C366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B0B45"/>
    <w:multiLevelType w:val="hybridMultilevel"/>
    <w:tmpl w:val="FA72848C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>
    <w:nsid w:val="229E4B4C"/>
    <w:multiLevelType w:val="hybridMultilevel"/>
    <w:tmpl w:val="B2EE078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445D72BD"/>
    <w:multiLevelType w:val="hybridMultilevel"/>
    <w:tmpl w:val="1062E6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198A"/>
    <w:multiLevelType w:val="hybridMultilevel"/>
    <w:tmpl w:val="FB8CEB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469"/>
    <w:rsid w:val="00027608"/>
    <w:rsid w:val="000841AF"/>
    <w:rsid w:val="000A5519"/>
    <w:rsid w:val="000B0F38"/>
    <w:rsid w:val="000C1AB1"/>
    <w:rsid w:val="000D7F87"/>
    <w:rsid w:val="000E6E40"/>
    <w:rsid w:val="000F5DE7"/>
    <w:rsid w:val="00102E0A"/>
    <w:rsid w:val="001B4724"/>
    <w:rsid w:val="00243B4B"/>
    <w:rsid w:val="002F0E55"/>
    <w:rsid w:val="003936BB"/>
    <w:rsid w:val="0040737E"/>
    <w:rsid w:val="004C0AF0"/>
    <w:rsid w:val="00543407"/>
    <w:rsid w:val="005623A4"/>
    <w:rsid w:val="005C2980"/>
    <w:rsid w:val="00650EB0"/>
    <w:rsid w:val="00650F3B"/>
    <w:rsid w:val="00675E07"/>
    <w:rsid w:val="00687A90"/>
    <w:rsid w:val="00786A8D"/>
    <w:rsid w:val="0087025F"/>
    <w:rsid w:val="00930AFA"/>
    <w:rsid w:val="00994C86"/>
    <w:rsid w:val="009D1890"/>
    <w:rsid w:val="00A442EB"/>
    <w:rsid w:val="00AE205E"/>
    <w:rsid w:val="00B7032C"/>
    <w:rsid w:val="00B9441D"/>
    <w:rsid w:val="00C6515A"/>
    <w:rsid w:val="00D079D0"/>
    <w:rsid w:val="00D37AFC"/>
    <w:rsid w:val="00D46AA3"/>
    <w:rsid w:val="00DD6469"/>
    <w:rsid w:val="00DF39B5"/>
    <w:rsid w:val="00EB40CC"/>
    <w:rsid w:val="00EF5279"/>
    <w:rsid w:val="00F46FA0"/>
    <w:rsid w:val="00F9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DE7"/>
  </w:style>
  <w:style w:type="paragraph" w:styleId="a5">
    <w:name w:val="footer"/>
    <w:basedOn w:val="a"/>
    <w:link w:val="a6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DE7"/>
  </w:style>
  <w:style w:type="paragraph" w:styleId="a7">
    <w:name w:val="List Paragraph"/>
    <w:basedOn w:val="a"/>
    <w:uiPriority w:val="34"/>
    <w:qFormat/>
    <w:rsid w:val="004C0AF0"/>
    <w:pPr>
      <w:ind w:left="720"/>
      <w:contextualSpacing/>
    </w:pPr>
  </w:style>
  <w:style w:type="character" w:customStyle="1" w:styleId="30pt">
    <w:name w:val="Основной текст (3) + Интервал 0 pt"/>
    <w:rsid w:val="004C0AF0"/>
    <w:rPr>
      <w:rFonts w:ascii="Calibri" w:hAnsi="Calibri" w:cs="Calibri"/>
      <w:color w:val="000000"/>
      <w:spacing w:val="-1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5">
    <w:name w:val="Основной текст (5)"/>
    <w:rsid w:val="004C0AF0"/>
    <w:rPr>
      <w:rFonts w:ascii="Calibri" w:hAnsi="Calibri" w:cs="Calibri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3TimesNewRoman2">
    <w:name w:val="Основной текст (3) + Times New Roman2"/>
    <w:rsid w:val="004C0AF0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712pt">
    <w:name w:val="Основной текст (7) + 12 pt"/>
    <w:rsid w:val="004C0AF0"/>
    <w:rPr>
      <w:b/>
      <w:bCs/>
      <w:i/>
      <w:iCs/>
      <w:color w:val="000000"/>
      <w:spacing w:val="0"/>
      <w:w w:val="100"/>
      <w:position w:val="0"/>
      <w:sz w:val="24"/>
      <w:szCs w:val="24"/>
      <w:vertAlign w:val="baseline"/>
      <w:lang w:val="en-US" w:bidi="ar-SA"/>
    </w:rPr>
  </w:style>
  <w:style w:type="paragraph" w:customStyle="1" w:styleId="3">
    <w:name w:val="Основной текст (3)"/>
    <w:basedOn w:val="a"/>
    <w:rsid w:val="004C0AF0"/>
    <w:pPr>
      <w:widowControl w:val="0"/>
      <w:shd w:val="clear" w:color="auto" w:fill="FFFFFF"/>
      <w:suppressAutoHyphens/>
      <w:spacing w:after="180" w:line="442" w:lineRule="exact"/>
      <w:ind w:hanging="2120"/>
      <w:jc w:val="both"/>
    </w:pPr>
    <w:rPr>
      <w:rFonts w:ascii="Calibri" w:eastAsia="Times New Roman" w:hAnsi="Calibri" w:cs="Times New Roman"/>
      <w:sz w:val="23"/>
      <w:szCs w:val="23"/>
      <w:lang w:eastAsia="zh-CN"/>
    </w:rPr>
  </w:style>
  <w:style w:type="paragraph" w:customStyle="1" w:styleId="51">
    <w:name w:val="Основной текст (5)1"/>
    <w:basedOn w:val="a"/>
    <w:rsid w:val="004C0AF0"/>
    <w:pPr>
      <w:widowControl w:val="0"/>
      <w:shd w:val="clear" w:color="auto" w:fill="FFFFFF"/>
      <w:suppressAutoHyphens/>
      <w:spacing w:before="180" w:after="420" w:line="240" w:lineRule="atLeast"/>
      <w:jc w:val="both"/>
    </w:pPr>
    <w:rPr>
      <w:rFonts w:ascii="Calibri" w:eastAsia="Times New Roman" w:hAnsi="Calibri" w:cs="Times New Roman"/>
      <w:b/>
      <w:bCs/>
      <w:sz w:val="23"/>
      <w:szCs w:val="23"/>
      <w:lang w:eastAsia="zh-CN"/>
    </w:rPr>
  </w:style>
  <w:style w:type="paragraph" w:customStyle="1" w:styleId="7">
    <w:name w:val="Основной текст (7)"/>
    <w:basedOn w:val="a"/>
    <w:rsid w:val="004C0AF0"/>
    <w:pPr>
      <w:widowControl w:val="0"/>
      <w:shd w:val="clear" w:color="auto" w:fill="FFFFFF"/>
      <w:suppressAutoHyphens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zh-CN"/>
    </w:rPr>
  </w:style>
  <w:style w:type="character" w:customStyle="1" w:styleId="9">
    <w:name w:val="Основной текст (9)"/>
    <w:rsid w:val="00EF5279"/>
    <w:rPr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paragraph" w:customStyle="1" w:styleId="91">
    <w:name w:val="Основной текст (9)1"/>
    <w:basedOn w:val="a"/>
    <w:rsid w:val="00EF5279"/>
    <w:pPr>
      <w:widowControl w:val="0"/>
      <w:shd w:val="clear" w:color="auto" w:fill="FFFFFF"/>
      <w:suppressAutoHyphens/>
      <w:spacing w:before="600" w:after="1620" w:line="240" w:lineRule="atLeast"/>
    </w:pPr>
    <w:rPr>
      <w:rFonts w:ascii="Times New Roman" w:eastAsia="Times New Roman" w:hAnsi="Times New Roman" w:cs="Times New Roman"/>
      <w:b/>
      <w:bCs/>
      <w:sz w:val="23"/>
      <w:szCs w:val="2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5DE7"/>
  </w:style>
  <w:style w:type="paragraph" w:styleId="a5">
    <w:name w:val="footer"/>
    <w:basedOn w:val="a"/>
    <w:link w:val="a6"/>
    <w:uiPriority w:val="99"/>
    <w:unhideWhenUsed/>
    <w:rsid w:val="000F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5DE7"/>
  </w:style>
  <w:style w:type="paragraph" w:styleId="a7">
    <w:name w:val="List Paragraph"/>
    <w:basedOn w:val="a"/>
    <w:uiPriority w:val="34"/>
    <w:qFormat/>
    <w:rsid w:val="004C0AF0"/>
    <w:pPr>
      <w:ind w:left="720"/>
      <w:contextualSpacing/>
    </w:pPr>
  </w:style>
  <w:style w:type="character" w:customStyle="1" w:styleId="30pt">
    <w:name w:val="Основной текст (3) + Интервал 0 pt"/>
    <w:rsid w:val="004C0AF0"/>
    <w:rPr>
      <w:rFonts w:ascii="Calibri" w:hAnsi="Calibri" w:cs="Calibri"/>
      <w:color w:val="000000"/>
      <w:spacing w:val="-1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5">
    <w:name w:val="Основной текст (5)"/>
    <w:rsid w:val="004C0AF0"/>
    <w:rPr>
      <w:rFonts w:ascii="Calibri" w:hAnsi="Calibri" w:cs="Calibri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3TimesNewRoman2">
    <w:name w:val="Основной текст (3) + Times New Roman2"/>
    <w:rsid w:val="004C0AF0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character" w:customStyle="1" w:styleId="712pt">
    <w:name w:val="Основной текст (7) + 12 pt"/>
    <w:rsid w:val="004C0AF0"/>
    <w:rPr>
      <w:b/>
      <w:bCs/>
      <w:i/>
      <w:iCs/>
      <w:color w:val="000000"/>
      <w:spacing w:val="0"/>
      <w:w w:val="100"/>
      <w:position w:val="0"/>
      <w:sz w:val="24"/>
      <w:szCs w:val="24"/>
      <w:vertAlign w:val="baseline"/>
      <w:lang w:val="en-US" w:bidi="ar-SA"/>
    </w:rPr>
  </w:style>
  <w:style w:type="paragraph" w:customStyle="1" w:styleId="3">
    <w:name w:val="Основной текст (3)"/>
    <w:basedOn w:val="a"/>
    <w:rsid w:val="004C0AF0"/>
    <w:pPr>
      <w:widowControl w:val="0"/>
      <w:shd w:val="clear" w:color="auto" w:fill="FFFFFF"/>
      <w:suppressAutoHyphens/>
      <w:spacing w:after="180" w:line="442" w:lineRule="exact"/>
      <w:ind w:hanging="2120"/>
      <w:jc w:val="both"/>
    </w:pPr>
    <w:rPr>
      <w:rFonts w:ascii="Calibri" w:eastAsia="Times New Roman" w:hAnsi="Calibri" w:cs="Times New Roman"/>
      <w:sz w:val="23"/>
      <w:szCs w:val="23"/>
      <w:lang w:eastAsia="zh-CN"/>
    </w:rPr>
  </w:style>
  <w:style w:type="paragraph" w:customStyle="1" w:styleId="51">
    <w:name w:val="Основной текст (5)1"/>
    <w:basedOn w:val="a"/>
    <w:rsid w:val="004C0AF0"/>
    <w:pPr>
      <w:widowControl w:val="0"/>
      <w:shd w:val="clear" w:color="auto" w:fill="FFFFFF"/>
      <w:suppressAutoHyphens/>
      <w:spacing w:before="180" w:after="420" w:line="240" w:lineRule="atLeast"/>
      <w:jc w:val="both"/>
    </w:pPr>
    <w:rPr>
      <w:rFonts w:ascii="Calibri" w:eastAsia="Times New Roman" w:hAnsi="Calibri" w:cs="Times New Roman"/>
      <w:b/>
      <w:bCs/>
      <w:sz w:val="23"/>
      <w:szCs w:val="23"/>
      <w:lang w:eastAsia="zh-CN"/>
    </w:rPr>
  </w:style>
  <w:style w:type="paragraph" w:customStyle="1" w:styleId="7">
    <w:name w:val="Основной текст (7)"/>
    <w:basedOn w:val="a"/>
    <w:rsid w:val="004C0AF0"/>
    <w:pPr>
      <w:widowControl w:val="0"/>
      <w:shd w:val="clear" w:color="auto" w:fill="FFFFFF"/>
      <w:suppressAutoHyphens/>
      <w:spacing w:before="300" w:after="300" w:line="240" w:lineRule="atLeast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zh-CN"/>
    </w:rPr>
  </w:style>
  <w:style w:type="character" w:customStyle="1" w:styleId="9">
    <w:name w:val="Основной текст (9)"/>
    <w:rsid w:val="00EF5279"/>
    <w:rPr>
      <w:b/>
      <w:bCs/>
      <w:color w:val="000000"/>
      <w:spacing w:val="0"/>
      <w:w w:val="100"/>
      <w:position w:val="0"/>
      <w:sz w:val="23"/>
      <w:szCs w:val="23"/>
      <w:vertAlign w:val="baseline"/>
      <w:lang w:val="ru-RU" w:bidi="ar-SA"/>
    </w:rPr>
  </w:style>
  <w:style w:type="paragraph" w:customStyle="1" w:styleId="91">
    <w:name w:val="Основной текст (9)1"/>
    <w:basedOn w:val="a"/>
    <w:rsid w:val="00EF5279"/>
    <w:pPr>
      <w:widowControl w:val="0"/>
      <w:shd w:val="clear" w:color="auto" w:fill="FFFFFF"/>
      <w:suppressAutoHyphens/>
      <w:spacing w:before="600" w:after="1620" w:line="240" w:lineRule="atLeast"/>
    </w:pPr>
    <w:rPr>
      <w:rFonts w:ascii="Times New Roman" w:eastAsia="Times New Roman" w:hAnsi="Times New Roman" w:cs="Times New Roman"/>
      <w:b/>
      <w:bCs/>
      <w:sz w:val="23"/>
      <w:szCs w:val="2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Гущина</dc:creator>
  <cp:lastModifiedBy>Людмила Гущина</cp:lastModifiedBy>
  <cp:revision>7</cp:revision>
  <dcterms:created xsi:type="dcterms:W3CDTF">2025-09-30T20:52:00Z</dcterms:created>
  <dcterms:modified xsi:type="dcterms:W3CDTF">2025-09-30T22:00:00Z</dcterms:modified>
</cp:coreProperties>
</file>